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9ACE7" w14:textId="77777777" w:rsidR="00DC28E2" w:rsidRDefault="00DC28E2">
      <w:pPr>
        <w:pStyle w:val="1"/>
        <w:spacing w:before="0" w:after="0" w:line="520" w:lineRule="exact"/>
        <w:jc w:val="both"/>
        <w:rPr>
          <w:rFonts w:ascii="黑体" w:hAnsi="黑体"/>
        </w:rPr>
      </w:pPr>
    </w:p>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44738B8E" w:rsidR="00DC28E2" w:rsidRDefault="003547EE">
      <w:pPr>
        <w:pStyle w:val="11"/>
        <w:snapToGrid w:val="0"/>
        <w:spacing w:beforeLines="50" w:before="156" w:line="520" w:lineRule="exact"/>
        <w:ind w:right="-289"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本合作协议（“协议”）由以下双方签订：XXX大学，一所在中华人民共和国注册的高等院校（以下称“大学”）；以及</w:t>
      </w:r>
      <w:r w:rsidR="00EF19A9" w:rsidRPr="00EF19A9">
        <w:rPr>
          <w:rFonts w:ascii="仿宋_GB2312" w:eastAsia="仿宋_GB2312" w:hAnsi="STFangsong" w:cs="Arial Unicode MS" w:hint="eastAsia"/>
          <w:sz w:val="32"/>
          <w:szCs w:val="32"/>
        </w:rPr>
        <w:t>凤凰数媒（北京)教育科技有限</w:t>
      </w:r>
      <w:r>
        <w:rPr>
          <w:rFonts w:ascii="仿宋_GB2312" w:eastAsia="仿宋_GB2312" w:hAnsi="STFangsong" w:cs="Arial Unicode MS" w:hint="eastAsia"/>
          <w:sz w:val="32"/>
          <w:szCs w:val="32"/>
        </w:rPr>
        <w:t>公司（以下称</w:t>
      </w:r>
      <w:bookmarkStart w:id="0" w:name="_Hlk37947743"/>
      <w:r w:rsidR="00EF19A9">
        <w:rPr>
          <w:rFonts w:ascii="仿宋_GB2312" w:eastAsia="仿宋_GB2312" w:hAnsi="STFangsong" w:cs="Arial Unicode MS" w:hint="eastAsia"/>
          <w:sz w:val="32"/>
          <w:szCs w:val="32"/>
        </w:rPr>
        <w:t>凤凰数字媒体教育</w:t>
      </w:r>
      <w:bookmarkEnd w:id="0"/>
      <w:r>
        <w:rPr>
          <w:rFonts w:ascii="仿宋_GB2312" w:eastAsia="仿宋_GB2312" w:hAnsi="STFangsong" w:cs="Arial Unicode MS" w:hint="eastAsia"/>
          <w:sz w:val="32"/>
          <w:szCs w:val="32"/>
        </w:rPr>
        <w:t>）。本协议将从</w:t>
      </w:r>
      <w:r w:rsidR="00EF19A9" w:rsidRPr="00EF19A9">
        <w:rPr>
          <w:rFonts w:ascii="仿宋_GB2312" w:eastAsia="仿宋_GB2312" w:hAnsi="STFangsong" w:cs="Arial Unicode MS" w:hint="eastAsia"/>
          <w:sz w:val="32"/>
          <w:szCs w:val="32"/>
        </w:rPr>
        <w:t>凤凰数媒（北京)教育科技有限公司</w:t>
      </w:r>
      <w:r>
        <w:rPr>
          <w:rFonts w:ascii="仿宋_GB2312" w:eastAsia="仿宋_GB2312" w:hAnsi="STFangsong" w:cs="Arial Unicode MS" w:hint="eastAsia"/>
          <w:sz w:val="32"/>
          <w:szCs w:val="32"/>
        </w:rPr>
        <w:t>在下面签署的日期起开始生效（“生效日期”）。</w:t>
      </w:r>
    </w:p>
    <w:p w14:paraId="2DB1EDC0" w14:textId="77777777" w:rsidR="00DC28E2" w:rsidRDefault="003547EE">
      <w:pPr>
        <w:pStyle w:val="11"/>
        <w:snapToGrid w:val="0"/>
        <w:spacing w:line="520" w:lineRule="exact"/>
        <w:ind w:right="-288"/>
        <w:rPr>
          <w:rFonts w:ascii="仿宋_GB2312" w:eastAsia="仿宋_GB2312" w:hAnsi="STFangsong" w:cs="Arial"/>
          <w:sz w:val="32"/>
          <w:szCs w:val="32"/>
        </w:rPr>
      </w:pPr>
      <w:r>
        <w:rPr>
          <w:rFonts w:ascii="仿宋_GB2312" w:eastAsia="仿宋_GB2312" w:hAnsi="STFangsong" w:cs="Arial" w:hint="eastAsia"/>
          <w:sz w:val="32"/>
          <w:szCs w:val="32"/>
        </w:rPr>
        <w:t xml:space="preserve"> </w:t>
      </w:r>
    </w:p>
    <w:p w14:paraId="1DFA9B4B" w14:textId="77777777" w:rsidR="00DC28E2" w:rsidRDefault="003547EE">
      <w:pPr>
        <w:pStyle w:val="11"/>
        <w:snapToGrid w:val="0"/>
        <w:spacing w:line="520" w:lineRule="exact"/>
        <w:jc w:val="center"/>
        <w:rPr>
          <w:rFonts w:ascii="仿宋_GB2312" w:eastAsia="仿宋_GB2312" w:hAnsi="STFangsong" w:cs="Arial"/>
          <w:b/>
          <w:bCs/>
          <w:sz w:val="32"/>
          <w:szCs w:val="32"/>
          <w:u w:val="single"/>
        </w:rPr>
      </w:pPr>
      <w:r>
        <w:rPr>
          <w:rFonts w:ascii="仿宋_GB2312" w:eastAsia="仿宋_GB2312" w:hAnsi="STFangsong" w:cs="Arial Unicode MS" w:hint="eastAsia"/>
          <w:b/>
          <w:bCs/>
          <w:sz w:val="32"/>
          <w:szCs w:val="32"/>
          <w:u w:val="single"/>
        </w:rPr>
        <w:t>背景信息</w:t>
      </w:r>
    </w:p>
    <w:p w14:paraId="32245D18"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大学情况介绍……</w:t>
      </w:r>
    </w:p>
    <w:p w14:paraId="38143B2F" w14:textId="7E443FE4" w:rsidR="00DC28E2" w:rsidRDefault="00EF19A9">
      <w:pPr>
        <w:pStyle w:val="11"/>
        <w:snapToGrid w:val="0"/>
        <w:spacing w:line="520" w:lineRule="exact"/>
        <w:ind w:firstLineChars="200" w:firstLine="640"/>
        <w:jc w:val="both"/>
        <w:rPr>
          <w:rFonts w:ascii="仿宋_GB2312" w:eastAsia="仿宋_GB2312" w:hAnsi="STFangsong" w:cs="Arial"/>
          <w:sz w:val="32"/>
          <w:szCs w:val="32"/>
        </w:rPr>
      </w:pPr>
      <w:r w:rsidRPr="00EF19A9">
        <w:rPr>
          <w:rFonts w:ascii="仿宋_GB2312" w:eastAsia="仿宋_GB2312" w:hAnsi="STFangsong" w:cs="Arial Unicode MS" w:hint="eastAsia"/>
          <w:sz w:val="32"/>
          <w:szCs w:val="32"/>
        </w:rPr>
        <w:t>凤凰数字媒体教育</w:t>
      </w:r>
      <w:r w:rsidR="003547EE">
        <w:rPr>
          <w:rFonts w:ascii="仿宋_GB2312" w:eastAsia="仿宋_GB2312" w:hAnsi="STFangsong" w:cs="Arial Unicode MS" w:hint="eastAsia"/>
          <w:sz w:val="32"/>
          <w:szCs w:val="32"/>
        </w:rPr>
        <w:t>情况介绍……</w:t>
      </w:r>
    </w:p>
    <w:p w14:paraId="7B2F4F44" w14:textId="1C10FA6D" w:rsidR="00DC28E2" w:rsidRDefault="00EF19A9">
      <w:pPr>
        <w:autoSpaceDE w:val="0"/>
        <w:spacing w:line="520" w:lineRule="exact"/>
        <w:ind w:firstLineChars="200" w:firstLine="640"/>
        <w:rPr>
          <w:rFonts w:ascii="仿宋_GB2312" w:eastAsia="仿宋_GB2312" w:hAnsi="仿宋_GB2312" w:cs="仿宋_GB2312"/>
          <w:sz w:val="32"/>
          <w:szCs w:val="32"/>
        </w:rPr>
      </w:pPr>
      <w:r w:rsidRPr="00EF19A9">
        <w:rPr>
          <w:rFonts w:ascii="仿宋_GB2312" w:eastAsia="仿宋_GB2312" w:hAnsi="STFangsong" w:cs="Arial Unicode MS" w:hint="eastAsia"/>
          <w:sz w:val="32"/>
          <w:szCs w:val="32"/>
        </w:rPr>
        <w:t>凤凰数字媒体教育</w:t>
      </w:r>
      <w:r w:rsidR="003547EE">
        <w:rPr>
          <w:rFonts w:ascii="仿宋_GB2312" w:eastAsia="仿宋_GB2312" w:hAnsi="STFangsong" w:cs="Arial Unicode MS" w:hint="eastAsia"/>
          <w:sz w:val="32"/>
          <w:szCs w:val="32"/>
        </w:rPr>
        <w:t>期望通过</w:t>
      </w:r>
      <w:r w:rsidR="00AD41B3">
        <w:rPr>
          <w:rFonts w:ascii="仿宋_GB2312" w:eastAsia="仿宋_GB2312" w:hAnsi="STFangsong" w:cs="Arial Unicode MS" w:hint="eastAsia"/>
          <w:sz w:val="32"/>
          <w:szCs w:val="32"/>
        </w:rPr>
        <w:t>教育厅</w:t>
      </w:r>
      <w:r w:rsidR="003547EE">
        <w:rPr>
          <w:rFonts w:ascii="仿宋_GB2312" w:eastAsia="仿宋_GB2312" w:hAnsi="STFangsong" w:cs="Arial Unicode MS" w:hint="eastAsia"/>
          <w:sz w:val="32"/>
          <w:szCs w:val="32"/>
        </w:rPr>
        <w:t>产学合作协同育人项目的实施，与大学建立合作伙伴关系，</w:t>
      </w:r>
      <w:r w:rsidR="003547EE">
        <w:rPr>
          <w:rFonts w:ascii="仿宋_GB2312" w:eastAsia="仿宋_GB2312" w:hAnsi="仿宋_GB2312" w:cs="仿宋_GB2312" w:hint="eastAsia"/>
          <w:sz w:val="32"/>
          <w:szCs w:val="32"/>
        </w:rPr>
        <w:t>实现高校人才培养与企业发展的合作共赢。</w:t>
      </w:r>
    </w:p>
    <w:p w14:paraId="6100D1B2" w14:textId="7FFC0126" w:rsidR="00DC28E2" w:rsidRDefault="00EF19A9">
      <w:pPr>
        <w:pStyle w:val="11"/>
        <w:snapToGrid w:val="0"/>
        <w:spacing w:line="520" w:lineRule="exact"/>
        <w:ind w:firstLineChars="200" w:firstLine="640"/>
        <w:rPr>
          <w:rFonts w:ascii="仿宋_GB2312" w:eastAsia="仿宋_GB2312" w:hAnsi="STFangsong" w:cs="Arial"/>
          <w:sz w:val="32"/>
          <w:szCs w:val="32"/>
        </w:rPr>
      </w:pPr>
      <w:r w:rsidRPr="00EF19A9">
        <w:rPr>
          <w:rFonts w:ascii="仿宋_GB2312" w:eastAsia="仿宋_GB2312" w:hAnsi="STFangsong" w:cs="Arial Unicode MS" w:hint="eastAsia"/>
          <w:sz w:val="32"/>
          <w:szCs w:val="32"/>
        </w:rPr>
        <w:t>凤凰数字媒体教育</w:t>
      </w:r>
      <w:r w:rsidR="003547EE">
        <w:rPr>
          <w:rFonts w:ascii="仿宋_GB2312" w:eastAsia="仿宋_GB2312" w:hAnsi="STFangsong" w:cs="Arial Unicode MS" w:hint="eastAsia"/>
          <w:sz w:val="32"/>
          <w:szCs w:val="32"/>
        </w:rPr>
        <w:t>与大学合作，实施XXX项目，从协议签署之日起执行。</w:t>
      </w:r>
    </w:p>
    <w:p w14:paraId="77798C60" w14:textId="77777777" w:rsidR="00DC28E2" w:rsidRDefault="003547EE">
      <w:pPr>
        <w:pStyle w:val="11"/>
        <w:snapToGrid w:val="0"/>
        <w:spacing w:line="520" w:lineRule="exact"/>
        <w:jc w:val="center"/>
        <w:rPr>
          <w:rFonts w:ascii="仿宋_GB2312" w:eastAsia="仿宋_GB2312" w:hAnsi="STFangsong" w:cs="Arial Unicode MS"/>
          <w:b/>
          <w:bCs/>
          <w:sz w:val="32"/>
          <w:szCs w:val="32"/>
          <w:u w:val="single"/>
        </w:rPr>
      </w:pPr>
      <w:r>
        <w:rPr>
          <w:rFonts w:ascii="仿宋_GB2312" w:eastAsia="仿宋_GB2312" w:hAnsi="STFangsong" w:cs="Arial Unicode MS" w:hint="eastAsia"/>
          <w:b/>
          <w:bCs/>
          <w:sz w:val="32"/>
          <w:szCs w:val="32"/>
          <w:u w:val="single"/>
        </w:rPr>
        <w:t>协议</w:t>
      </w:r>
    </w:p>
    <w:p w14:paraId="0D0B429A" w14:textId="77777777" w:rsidR="00DC28E2" w:rsidRDefault="00DC28E2">
      <w:pPr>
        <w:pStyle w:val="11"/>
        <w:snapToGrid w:val="0"/>
        <w:spacing w:line="520" w:lineRule="exact"/>
        <w:jc w:val="center"/>
        <w:rPr>
          <w:rFonts w:ascii="仿宋_GB2312" w:eastAsia="仿宋_GB2312" w:hAnsi="STFangsong" w:cs="Arial Unicode MS"/>
          <w:b/>
          <w:bCs/>
          <w:sz w:val="32"/>
          <w:szCs w:val="32"/>
          <w:u w:val="single"/>
        </w:rPr>
      </w:pPr>
    </w:p>
    <w:p w14:paraId="0406CE03" w14:textId="7F27A810"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w:hint="eastAsia"/>
          <w:sz w:val="32"/>
          <w:szCs w:val="32"/>
        </w:rPr>
        <w:t>一、</w:t>
      </w:r>
      <w:r w:rsidR="00EF19A9" w:rsidRPr="00EF19A9">
        <w:rPr>
          <w:rFonts w:ascii="仿宋_GB2312" w:eastAsia="仿宋_GB2312" w:hAnsi="STFangsong" w:cs="Arial" w:hint="eastAsia"/>
          <w:sz w:val="32"/>
          <w:szCs w:val="32"/>
        </w:rPr>
        <w:t>凤凰数字媒体教育</w:t>
      </w:r>
      <w:r>
        <w:rPr>
          <w:rFonts w:ascii="仿宋_GB2312" w:eastAsia="仿宋_GB2312" w:hAnsi="STFangsong" w:cs="Arial" w:hint="eastAsia"/>
          <w:sz w:val="32"/>
          <w:szCs w:val="32"/>
        </w:rPr>
        <w:t>的承</w:t>
      </w:r>
      <w:r>
        <w:rPr>
          <w:rFonts w:ascii="仿宋_GB2312" w:eastAsia="仿宋_GB2312" w:hAnsi="STFangsong" w:cs="宋体" w:hint="eastAsia"/>
          <w:sz w:val="32"/>
          <w:szCs w:val="32"/>
        </w:rPr>
        <w:t>诺</w:t>
      </w:r>
    </w:p>
    <w:p w14:paraId="141A082F" w14:textId="5180190F"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1.在受本协议约束的前提下，</w:t>
      </w:r>
      <w:r w:rsidR="00EF19A9" w:rsidRPr="00EF19A9">
        <w:rPr>
          <w:rFonts w:ascii="仿宋_GB2312" w:eastAsia="仿宋_GB2312" w:hAnsi="STFangsong" w:cs="Arial Unicode MS" w:hint="eastAsia"/>
          <w:sz w:val="32"/>
          <w:szCs w:val="32"/>
        </w:rPr>
        <w:t>凤凰数字媒体教育</w:t>
      </w:r>
      <w:r>
        <w:rPr>
          <w:rFonts w:ascii="仿宋_GB2312" w:eastAsia="仿宋_GB2312" w:hAnsi="STFangsong" w:cs="Arial Unicode MS" w:hint="eastAsia"/>
          <w:sz w:val="32"/>
          <w:szCs w:val="32"/>
        </w:rPr>
        <w:t>同意向大学提供不超过人民币</w:t>
      </w:r>
      <w:r w:rsidR="00EF19A9">
        <w:rPr>
          <w:rFonts w:ascii="仿宋_GB2312" w:eastAsia="仿宋_GB2312" w:hAnsi="STFangsong" w:cs="Arial Unicode MS" w:hint="eastAsia"/>
          <w:sz w:val="32"/>
          <w:szCs w:val="32"/>
        </w:rPr>
        <w:t>2万</w:t>
      </w:r>
      <w:r>
        <w:rPr>
          <w:rFonts w:ascii="仿宋_GB2312" w:eastAsia="仿宋_GB2312" w:hAnsi="STFangsong" w:cs="Arial Unicode MS" w:hint="eastAsia"/>
          <w:sz w:val="32"/>
          <w:szCs w:val="32"/>
        </w:rPr>
        <w:t>元的金额。</w:t>
      </w:r>
      <w:r w:rsidR="00EF19A9" w:rsidRPr="00EF19A9">
        <w:rPr>
          <w:rFonts w:ascii="仿宋_GB2312" w:eastAsia="仿宋_GB2312" w:hAnsi="STFangsong" w:cs="Arial Unicode MS" w:hint="eastAsia"/>
          <w:sz w:val="32"/>
          <w:szCs w:val="32"/>
        </w:rPr>
        <w:t>凤凰数字媒体教育</w:t>
      </w:r>
      <w:r>
        <w:rPr>
          <w:rFonts w:ascii="仿宋_GB2312" w:eastAsia="仿宋_GB2312" w:hAnsi="STFangsong" w:cs="Arial Unicode MS" w:hint="eastAsia"/>
          <w:sz w:val="32"/>
          <w:szCs w:val="32"/>
        </w:rPr>
        <w:t>将依照附件XXX的规定，并在大学证明已令</w:t>
      </w:r>
      <w:r w:rsidR="00EF19A9" w:rsidRPr="00EF19A9">
        <w:rPr>
          <w:rFonts w:ascii="仿宋_GB2312" w:eastAsia="仿宋_GB2312" w:hAnsi="STFangsong" w:cs="Arial Unicode MS" w:hint="eastAsia"/>
          <w:sz w:val="32"/>
          <w:szCs w:val="32"/>
        </w:rPr>
        <w:t>凤凰数字媒体教育</w:t>
      </w:r>
      <w:bookmarkStart w:id="1" w:name="_GoBack"/>
      <w:bookmarkEnd w:id="1"/>
      <w:r>
        <w:rPr>
          <w:rFonts w:ascii="仿宋_GB2312" w:eastAsia="仿宋_GB2312" w:hAnsi="STFangsong" w:cs="Arial Unicode MS" w:hint="eastAsia"/>
          <w:sz w:val="32"/>
          <w:szCs w:val="32"/>
        </w:rPr>
        <w:t>适当满意地实现了所规定的建设阶段后，支付该笔资金。</w:t>
      </w:r>
    </w:p>
    <w:p w14:paraId="45B8A44D" w14:textId="72776E03"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2.</w:t>
      </w:r>
      <w:r w:rsidR="00EF19A9" w:rsidRPr="00EF19A9">
        <w:rPr>
          <w:rFonts w:hint="eastAsia"/>
        </w:rPr>
        <w:t xml:space="preserve"> </w:t>
      </w:r>
      <w:r w:rsidR="00EF19A9" w:rsidRPr="00EF19A9">
        <w:rPr>
          <w:rFonts w:ascii="仿宋_GB2312" w:eastAsia="仿宋_GB2312" w:hAnsi="STFangsong" w:cs="Arial Unicode MS" w:hint="eastAsia"/>
          <w:sz w:val="32"/>
          <w:szCs w:val="32"/>
        </w:rPr>
        <w:t>凤凰数字媒体教育</w:t>
      </w:r>
      <w:r>
        <w:rPr>
          <w:rFonts w:ascii="仿宋_GB2312" w:eastAsia="仿宋_GB2312" w:hAnsi="STFangsong" w:cs="Arial Unicode MS" w:hint="eastAsia"/>
          <w:sz w:val="32"/>
          <w:szCs w:val="32"/>
        </w:rPr>
        <w:t>不承诺负责除本协议规定之外的任何开支、技术援助或品牌宣传。</w:t>
      </w:r>
    </w:p>
    <w:p w14:paraId="578404C6"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w:hint="eastAsia"/>
          <w:sz w:val="32"/>
          <w:szCs w:val="32"/>
        </w:rPr>
        <w:t>二、大学的承</w:t>
      </w:r>
      <w:r>
        <w:rPr>
          <w:rFonts w:ascii="仿宋_GB2312" w:eastAsia="仿宋_GB2312" w:hAnsi="STFangsong" w:cs="宋体" w:hint="eastAsia"/>
          <w:sz w:val="32"/>
          <w:szCs w:val="32"/>
        </w:rPr>
        <w:t>诺</w:t>
      </w:r>
    </w:p>
    <w:p w14:paraId="7EB801DC"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lastRenderedPageBreak/>
        <w:t>1.自本协议生效日起，大学将委派一名教职人员专门负责本项目的协调工作。</w:t>
      </w:r>
    </w:p>
    <w:p w14:paraId="742C3E45"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2.大学将根据附件XXX中的方案执行此项目。</w:t>
      </w:r>
    </w:p>
    <w:p w14:paraId="605DC5E4" w14:textId="1B898A6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3.大学将根据</w:t>
      </w:r>
      <w:r w:rsidR="00EF19A9" w:rsidRPr="00EF19A9">
        <w:rPr>
          <w:rFonts w:ascii="仿宋_GB2312" w:eastAsia="仿宋_GB2312" w:hAnsi="STFangsong" w:cs="Arial Unicode MS" w:hint="eastAsia"/>
          <w:sz w:val="32"/>
          <w:szCs w:val="32"/>
        </w:rPr>
        <w:t>凤凰数字媒体教育</w:t>
      </w:r>
      <w:r>
        <w:rPr>
          <w:rFonts w:ascii="仿宋_GB2312" w:eastAsia="仿宋_GB2312" w:hAnsi="STFangsong" w:cs="Arial Unicode MS" w:hint="eastAsia"/>
          <w:sz w:val="32"/>
          <w:szCs w:val="32"/>
        </w:rPr>
        <w:t>提出的要求向</w:t>
      </w:r>
      <w:r w:rsidR="00EF19A9" w:rsidRPr="00EF19A9">
        <w:rPr>
          <w:rFonts w:ascii="仿宋_GB2312" w:eastAsia="仿宋_GB2312" w:hAnsi="STFangsong" w:cs="Arial Unicode MS" w:hint="eastAsia"/>
          <w:sz w:val="32"/>
          <w:szCs w:val="32"/>
        </w:rPr>
        <w:t>凤凰数字媒体教育</w:t>
      </w:r>
      <w:r>
        <w:rPr>
          <w:rFonts w:ascii="仿宋_GB2312" w:eastAsia="仿宋_GB2312" w:hAnsi="STFangsong" w:cs="Arial Unicode MS" w:hint="eastAsia"/>
          <w:sz w:val="32"/>
          <w:szCs w:val="32"/>
        </w:rPr>
        <w:t>提供项目状态，尤其是年中与年末的项目执行报告，包括资金使用情况。</w:t>
      </w:r>
    </w:p>
    <w:p w14:paraId="087D9A2B"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cs="Arial" w:hint="eastAsia"/>
          <w:sz w:val="32"/>
          <w:szCs w:val="32"/>
        </w:rPr>
        <w:t>三、保密</w:t>
      </w:r>
    </w:p>
    <w:p w14:paraId="55900B08"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14:paraId="12042094"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1"/>
        <w:snapToGrid w:val="0"/>
        <w:spacing w:line="520" w:lineRule="exact"/>
        <w:ind w:firstLineChars="200" w:firstLine="640"/>
        <w:jc w:val="both"/>
        <w:rPr>
          <w:rFonts w:ascii="仿宋_GB2312" w:eastAsia="仿宋_GB2312" w:hAnsi="STFangsong" w:cs="Arial Unicode MS"/>
          <w:sz w:val="32"/>
          <w:szCs w:val="32"/>
        </w:rPr>
      </w:pPr>
      <w:r>
        <w:rPr>
          <w:rFonts w:ascii="仿宋_GB2312" w:eastAsia="仿宋_GB2312" w:hAnsi="STFangsong" w:cs="Arial Unicode MS" w:hint="eastAsia"/>
          <w:sz w:val="32"/>
          <w:szCs w:val="32"/>
        </w:rPr>
        <w:t>四、公开</w:t>
      </w:r>
    </w:p>
    <w:p w14:paraId="36A5C672"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STFangsong" w:cs="Arial Unicode MS" w:hint="eastAsia"/>
          <w:b/>
          <w:bCs/>
          <w:sz w:val="32"/>
          <w:szCs w:val="32"/>
        </w:rPr>
        <w:t>。</w:t>
      </w:r>
    </w:p>
    <w:p w14:paraId="10BAC6B4"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hint="eastAsia"/>
          <w:sz w:val="32"/>
          <w:szCs w:val="32"/>
        </w:rPr>
        <w:t>五、生效、期限和终止，其他规定</w:t>
      </w:r>
    </w:p>
    <w:p w14:paraId="68659F36" w14:textId="59E5A2A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cs="Arial Unicode MS" w:hint="eastAsia"/>
          <w:sz w:val="32"/>
          <w:szCs w:val="32"/>
        </w:rPr>
        <w:t>1.期限：本协议的生效日期为</w:t>
      </w:r>
      <w:r w:rsidR="00EF19A9" w:rsidRPr="00EF19A9">
        <w:rPr>
          <w:rFonts w:ascii="仿宋_GB2312" w:eastAsia="仿宋_GB2312" w:hAnsi="STFangsong" w:cs="Arial Unicode MS" w:hint="eastAsia"/>
          <w:sz w:val="32"/>
          <w:szCs w:val="32"/>
        </w:rPr>
        <w:t>凤凰数字媒体教育</w:t>
      </w:r>
      <w:r>
        <w:rPr>
          <w:rFonts w:ascii="仿宋_GB2312" w:eastAsia="仿宋_GB2312" w:hAnsi="STFangsong" w:cs="Arial Unicode MS" w:hint="eastAsia"/>
          <w:sz w:val="32"/>
          <w:szCs w:val="32"/>
        </w:rPr>
        <w:t>签名的日期，本协议的有效期为 XX 年（“期限”）。</w:t>
      </w:r>
    </w:p>
    <w:p w14:paraId="1D99C0D2"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cs="Arial Unicode MS" w:hint="eastAsia"/>
          <w:sz w:val="32"/>
          <w:szCs w:val="32"/>
        </w:rPr>
        <w:t>2.终止</w:t>
      </w:r>
    </w:p>
    <w:p w14:paraId="2E8708D7"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lastRenderedPageBreak/>
        <w:t>（1）在下列情况下，任何一方均可在书面通知另一方后立即终止本协议：如果另一方实质性违反了本协议，并在收到首先发现其违约的一方的通知后的 30 天内未对此类违约进行补救。</w:t>
      </w:r>
    </w:p>
    <w:p w14:paraId="0D6ADDB3"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1"/>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3.修订内容。任何修改都必须以书面形式作出，并且明确说明修改了本协议之内容。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1"/>
        <w:snapToGrid w:val="0"/>
        <w:spacing w:line="520" w:lineRule="exact"/>
        <w:ind w:firstLineChars="200" w:firstLine="640"/>
        <w:jc w:val="both"/>
        <w:rPr>
          <w:rFonts w:ascii="仿宋_GB2312" w:eastAsia="仿宋_GB2312" w:hAnsi="STFangsong"/>
          <w:sz w:val="32"/>
          <w:szCs w:val="32"/>
        </w:rPr>
      </w:pPr>
    </w:p>
    <w:p w14:paraId="439D9128" w14:textId="77777777" w:rsidR="00DC28E2" w:rsidRDefault="003547EE">
      <w:pPr>
        <w:pStyle w:val="11"/>
        <w:snapToGrid w:val="0"/>
        <w:spacing w:line="520" w:lineRule="exact"/>
        <w:jc w:val="both"/>
        <w:rPr>
          <w:rFonts w:ascii="仿宋_GB2312" w:eastAsia="仿宋_GB2312" w:hAnsi="STFangsong" w:cs="Arial"/>
          <w:sz w:val="32"/>
          <w:szCs w:val="32"/>
        </w:rPr>
      </w:pPr>
      <w:r>
        <w:rPr>
          <w:rFonts w:ascii="仿宋_GB2312" w:eastAsia="仿宋_GB2312" w:hAnsi="STFangsong" w:cs="Arial" w:hint="eastAsia"/>
          <w:sz w:val="32"/>
          <w:szCs w:val="32"/>
        </w:rPr>
        <w:t xml:space="preserve"> </w:t>
      </w:r>
    </w:p>
    <w:p w14:paraId="0ED68A52" w14:textId="77777777" w:rsidR="00DC28E2" w:rsidRDefault="003547EE">
      <w:pPr>
        <w:snapToGrid w:val="0"/>
        <w:spacing w:line="520" w:lineRule="exact"/>
        <w:rPr>
          <w:rFonts w:ascii="仿宋_GB2312" w:eastAsia="仿宋_GB2312" w:hAnsi="STFangsong" w:cs="Arial Unicode MS"/>
          <w:sz w:val="32"/>
          <w:szCs w:val="32"/>
        </w:rPr>
      </w:pPr>
      <w:r>
        <w:rPr>
          <w:rFonts w:ascii="仿宋_GB2312" w:eastAsia="仿宋_GB2312" w:hAnsi="STFangsong" w:cs="Arial Unicode MS" w:hint="eastAsia"/>
          <w:sz w:val="32"/>
          <w:szCs w:val="32"/>
        </w:rPr>
        <w:t xml:space="preserve"> </w:t>
      </w:r>
    </w:p>
    <w:p w14:paraId="578516A6" w14:textId="77777777" w:rsidR="00DC28E2" w:rsidRDefault="003547EE">
      <w:pPr>
        <w:pStyle w:val="11"/>
        <w:snapToGrid w:val="0"/>
        <w:spacing w:line="520" w:lineRule="exact"/>
        <w:rPr>
          <w:rFonts w:ascii="仿宋_GB2312" w:eastAsia="仿宋_GB2312" w:hAnsi="STFangsong" w:cs="Arial"/>
          <w:sz w:val="32"/>
          <w:szCs w:val="32"/>
        </w:rPr>
      </w:pPr>
      <w:r>
        <w:rPr>
          <w:rFonts w:ascii="仿宋_GB2312" w:eastAsia="仿宋_GB2312" w:hAnsi="STFangsong" w:cs="Arial Unicode MS" w:hint="eastAsia"/>
          <w:sz w:val="32"/>
          <w:szCs w:val="32"/>
        </w:rPr>
        <w:t>双方已于生效日期由合法授权代表签署本协议。</w:t>
      </w:r>
    </w:p>
    <w:p w14:paraId="27C2B440" w14:textId="77777777" w:rsidR="00DC28E2" w:rsidRDefault="003547EE">
      <w:pPr>
        <w:pStyle w:val="11"/>
        <w:snapToGrid w:val="0"/>
        <w:spacing w:line="520" w:lineRule="exact"/>
        <w:rPr>
          <w:rFonts w:ascii="仿宋_GB2312" w:eastAsia="仿宋_GB2312" w:hAnsi="STFangsong" w:cs="Arial"/>
          <w:sz w:val="32"/>
          <w:szCs w:val="32"/>
        </w:rPr>
      </w:pPr>
      <w:r>
        <w:rPr>
          <w:rFonts w:ascii="仿宋_GB2312" w:eastAsia="仿宋_GB2312" w:hAnsi="STFangsong"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STFangsong" w:eastAsia="STFangsong" w:hAnsi="STFangsong" w:cs="Arial Unicode MS"/>
                <w:b/>
                <w:bCs/>
                <w:kern w:val="2"/>
                <w:sz w:val="32"/>
                <w:szCs w:val="32"/>
              </w:rPr>
            </w:pPr>
          </w:p>
          <w:p w14:paraId="13D671DB" w14:textId="63A2FCBC" w:rsidR="00DC28E2" w:rsidRDefault="00EF19A9">
            <w:pPr>
              <w:pStyle w:val="11"/>
              <w:spacing w:line="500" w:lineRule="exact"/>
              <w:rPr>
                <w:rFonts w:ascii="STFangsong" w:eastAsia="STFangsong" w:hAnsi="STFangsong" w:cs="Arial"/>
                <w:sz w:val="32"/>
                <w:szCs w:val="32"/>
              </w:rPr>
            </w:pPr>
            <w:r w:rsidRPr="00EF19A9">
              <w:rPr>
                <w:rFonts w:ascii="STFangsong" w:eastAsia="STFangsong" w:hAnsi="STFangsong" w:cs="Arial Unicode MS" w:hint="eastAsia"/>
                <w:b/>
                <w:bCs/>
                <w:color w:val="auto"/>
                <w:kern w:val="2"/>
                <w:sz w:val="32"/>
                <w:szCs w:val="32"/>
              </w:rPr>
              <w:t>凤凰数媒</w:t>
            </w:r>
            <w:r>
              <w:rPr>
                <w:rFonts w:ascii="STFangsong" w:eastAsia="STFangsong" w:hAnsi="STFangsong" w:cs="Arial Unicode MS" w:hint="eastAsia"/>
                <w:b/>
                <w:bCs/>
                <w:color w:val="auto"/>
                <w:kern w:val="2"/>
                <w:sz w:val="32"/>
                <w:szCs w:val="32"/>
              </w:rPr>
              <w:t>（北京）</w:t>
            </w:r>
            <w:r w:rsidRPr="00EF19A9">
              <w:rPr>
                <w:rFonts w:ascii="STFangsong" w:eastAsia="STFangsong" w:hAnsi="STFangsong" w:cs="Arial Unicode MS" w:hint="eastAsia"/>
                <w:b/>
                <w:bCs/>
                <w:color w:val="auto"/>
                <w:kern w:val="2"/>
                <w:sz w:val="32"/>
                <w:szCs w:val="32"/>
              </w:rPr>
              <w:t>教育</w:t>
            </w:r>
            <w:r>
              <w:rPr>
                <w:rFonts w:ascii="STFangsong" w:eastAsia="STFangsong" w:hAnsi="STFangsong" w:cs="Arial Unicode MS" w:hint="eastAsia"/>
                <w:b/>
                <w:bCs/>
                <w:color w:val="auto"/>
                <w:kern w:val="2"/>
                <w:sz w:val="32"/>
                <w:szCs w:val="32"/>
              </w:rPr>
              <w:t>科技有限公司</w:t>
            </w:r>
          </w:p>
          <w:p w14:paraId="24DAA897"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Arial" w:hint="eastAsia"/>
                <w:sz w:val="32"/>
                <w:szCs w:val="32"/>
              </w:rPr>
              <w:t>姓名: ___________________</w:t>
            </w:r>
          </w:p>
          <w:p w14:paraId="73826E03" w14:textId="77777777" w:rsidR="00DC28E2" w:rsidRDefault="00DC28E2">
            <w:pPr>
              <w:pStyle w:val="11"/>
              <w:spacing w:line="500" w:lineRule="exact"/>
              <w:rPr>
                <w:rFonts w:ascii="STFangsong" w:eastAsia="STFangsong" w:hAnsi="STFangsong" w:cs="Arial"/>
                <w:sz w:val="32"/>
                <w:szCs w:val="32"/>
              </w:rPr>
            </w:pPr>
          </w:p>
          <w:p w14:paraId="6DC35C07"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宋体" w:hint="eastAsia"/>
                <w:sz w:val="32"/>
                <w:szCs w:val="32"/>
              </w:rPr>
              <w:t>职</w:t>
            </w:r>
            <w:r>
              <w:rPr>
                <w:rFonts w:ascii="STFangsong" w:eastAsia="STFangsong" w:hAnsi="STFangsong"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STFangsong" w:eastAsia="STFangsong" w:hAnsi="STFangsong" w:cs="Times New Roman"/>
                <w:kern w:val="2"/>
                <w:sz w:val="32"/>
                <w:szCs w:val="32"/>
              </w:rPr>
            </w:pPr>
          </w:p>
          <w:p w14:paraId="104A20EF" w14:textId="77777777" w:rsidR="00DC28E2" w:rsidRDefault="003547EE">
            <w:pPr>
              <w:pStyle w:val="a3"/>
              <w:spacing w:before="0" w:beforeAutospacing="0" w:after="0" w:afterAutospacing="0" w:line="500" w:lineRule="exact"/>
              <w:rPr>
                <w:rFonts w:ascii="STFangsong" w:eastAsia="STFangsong" w:hAnsi="STFangsong" w:cs="Times New Roman"/>
                <w:b/>
                <w:bCs/>
                <w:kern w:val="2"/>
                <w:sz w:val="32"/>
                <w:szCs w:val="32"/>
              </w:rPr>
            </w:pPr>
            <w:r>
              <w:rPr>
                <w:rFonts w:ascii="STFangsong" w:eastAsia="STFangsong" w:hAnsi="STFangsong"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STFangsong" w:eastAsia="STFangsong" w:hAnsi="STFangsong"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STFangsong" w:eastAsia="STFangsong" w:hAnsi="STFangsong" w:cs="Arial Unicode MS"/>
                <w:b/>
                <w:bCs/>
                <w:kern w:val="2"/>
                <w:sz w:val="32"/>
                <w:szCs w:val="32"/>
              </w:rPr>
            </w:pPr>
            <w:r>
              <w:rPr>
                <w:rFonts w:ascii="STFangsong" w:eastAsia="STFangsong" w:hAnsi="STFangsong"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Arial" w:hint="eastAsia"/>
                <w:sz w:val="32"/>
                <w:szCs w:val="32"/>
              </w:rPr>
              <w:t>姓名: __________________</w:t>
            </w:r>
          </w:p>
          <w:p w14:paraId="305000C1" w14:textId="77777777" w:rsidR="00DC28E2" w:rsidRDefault="00DC28E2">
            <w:pPr>
              <w:pStyle w:val="11"/>
              <w:spacing w:line="500" w:lineRule="exact"/>
              <w:rPr>
                <w:rFonts w:ascii="STFangsong" w:eastAsia="STFangsong" w:hAnsi="STFangsong" w:cs="Arial"/>
                <w:sz w:val="32"/>
                <w:szCs w:val="32"/>
              </w:rPr>
            </w:pPr>
          </w:p>
          <w:p w14:paraId="0839BF4A"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宋体" w:hint="eastAsia"/>
                <w:sz w:val="32"/>
                <w:szCs w:val="32"/>
              </w:rPr>
              <w:t>职</w:t>
            </w:r>
            <w:r>
              <w:rPr>
                <w:rFonts w:ascii="STFangsong" w:eastAsia="STFangsong" w:hAnsi="STFangsong" w:cs="Arial" w:hint="eastAsia"/>
                <w:sz w:val="32"/>
                <w:szCs w:val="32"/>
              </w:rPr>
              <w:t>称:__________________</w:t>
            </w:r>
          </w:p>
          <w:p w14:paraId="2A6C1ED3" w14:textId="77777777" w:rsidR="00DC28E2" w:rsidRDefault="00DC28E2">
            <w:pPr>
              <w:pStyle w:val="11"/>
              <w:snapToGrid w:val="0"/>
              <w:spacing w:line="500" w:lineRule="exact"/>
              <w:rPr>
                <w:rFonts w:ascii="STFangsong" w:eastAsia="STFangsong" w:hAnsi="STFangsong" w:cs="Arial"/>
                <w:sz w:val="32"/>
                <w:szCs w:val="32"/>
              </w:rPr>
            </w:pPr>
          </w:p>
          <w:p w14:paraId="10E74D30" w14:textId="77777777" w:rsidR="00DC28E2" w:rsidRDefault="003547EE">
            <w:pPr>
              <w:pStyle w:val="11"/>
              <w:snapToGrid w:val="0"/>
              <w:spacing w:line="500" w:lineRule="exact"/>
              <w:rPr>
                <w:rFonts w:ascii="STFangsong" w:eastAsia="STFangsong" w:hAnsi="STFangsong" w:cs="Arial"/>
                <w:sz w:val="32"/>
                <w:szCs w:val="32"/>
              </w:rPr>
            </w:pPr>
            <w:r>
              <w:rPr>
                <w:rFonts w:ascii="STFangsong" w:eastAsia="STFangsong" w:hAnsi="STFangsong"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1"/>
              <w:rPr>
                <w:rFonts w:ascii="STFangsong" w:eastAsia="STFangsong" w:hAnsi="STFangsong" w:cs="Arial"/>
              </w:rPr>
            </w:pPr>
          </w:p>
        </w:tc>
        <w:tc>
          <w:tcPr>
            <w:tcW w:w="3800" w:type="dxa"/>
            <w:tcMar>
              <w:top w:w="0" w:type="dxa"/>
              <w:left w:w="0" w:type="dxa"/>
              <w:bottom w:w="0" w:type="dxa"/>
              <w:right w:w="0" w:type="dxa"/>
            </w:tcMar>
          </w:tcPr>
          <w:p w14:paraId="3C822539" w14:textId="77777777" w:rsidR="00DC28E2" w:rsidRDefault="00DC28E2">
            <w:pPr>
              <w:pStyle w:val="11"/>
              <w:spacing w:after="280"/>
              <w:rPr>
                <w:rFonts w:ascii="STFangsong" w:eastAsia="STFangsong" w:hAnsi="STFangsong"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D17A8" w14:textId="77777777" w:rsidR="009D577C" w:rsidRDefault="009D577C" w:rsidP="00AD41B3">
      <w:r>
        <w:separator/>
      </w:r>
    </w:p>
  </w:endnote>
  <w:endnote w:type="continuationSeparator" w:id="0">
    <w:p w14:paraId="2A75172C" w14:textId="77777777" w:rsidR="009D577C" w:rsidRDefault="009D577C"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STFangsong">
    <w:altName w:val="华文仿宋"/>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D3494" w14:textId="77777777" w:rsidR="009D577C" w:rsidRDefault="009D577C" w:rsidP="00AD41B3">
      <w:r>
        <w:separator/>
      </w:r>
    </w:p>
  </w:footnote>
  <w:footnote w:type="continuationSeparator" w:id="0">
    <w:p w14:paraId="4D76A1D0" w14:textId="77777777" w:rsidR="009D577C" w:rsidRDefault="009D577C"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342D"/>
    <w:rsid w:val="00002B4D"/>
    <w:rsid w:val="002D31E6"/>
    <w:rsid w:val="003547EE"/>
    <w:rsid w:val="0061342D"/>
    <w:rsid w:val="00981428"/>
    <w:rsid w:val="009D577C"/>
    <w:rsid w:val="00AD41B3"/>
    <w:rsid w:val="00BA58E8"/>
    <w:rsid w:val="00DC28E2"/>
    <w:rsid w:val="00EF19A9"/>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15:docId w15:val="{CE3140B6-5CD2-42CC-B0E5-126FE9C4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9"/>
    <w:rPr>
      <w:rFonts w:ascii="Times New Roman" w:eastAsia="黑体" w:hAnsi="Times New Roman" w:cs="Times New Roman"/>
      <w:b/>
      <w:bCs/>
      <w:kern w:val="44"/>
      <w:sz w:val="36"/>
      <w:szCs w:val="36"/>
    </w:rPr>
  </w:style>
  <w:style w:type="paragraph" w:customStyle="1" w:styleId="11">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a5"/>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D41B3"/>
    <w:rPr>
      <w:kern w:val="2"/>
      <w:sz w:val="18"/>
      <w:szCs w:val="18"/>
    </w:rPr>
  </w:style>
  <w:style w:type="paragraph" w:styleId="a6">
    <w:name w:val="footer"/>
    <w:basedOn w:val="a"/>
    <w:link w:val="a7"/>
    <w:uiPriority w:val="99"/>
    <w:unhideWhenUsed/>
    <w:rsid w:val="00AD41B3"/>
    <w:pPr>
      <w:tabs>
        <w:tab w:val="center" w:pos="4153"/>
        <w:tab w:val="right" w:pos="8306"/>
      </w:tabs>
      <w:snapToGrid w:val="0"/>
      <w:jc w:val="left"/>
    </w:pPr>
    <w:rPr>
      <w:sz w:val="18"/>
      <w:szCs w:val="18"/>
    </w:rPr>
  </w:style>
  <w:style w:type="character" w:customStyle="1" w:styleId="a7">
    <w:name w:val="页脚 字符"/>
    <w:basedOn w:val="a0"/>
    <w:link w:val="a6"/>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214</Words>
  <Characters>1221</Characters>
  <Application>Microsoft Office Word</Application>
  <DocSecurity>0</DocSecurity>
  <Lines>10</Lines>
  <Paragraphs>2</Paragraphs>
  <ScaleCrop>false</ScaleCrop>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杨 忻兴</cp:lastModifiedBy>
  <cp:revision>6</cp:revision>
  <dcterms:created xsi:type="dcterms:W3CDTF">2017-04-21T09:10:00Z</dcterms:created>
  <dcterms:modified xsi:type="dcterms:W3CDTF">2020-04-16T08:44:00Z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